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2EF" w:rsidRPr="00220467" w:rsidRDefault="00C100CE" w:rsidP="00220467">
      <w:pPr>
        <w:jc w:val="center"/>
        <w:rPr>
          <w:b/>
          <w:color w:val="4472C4" w:themeColor="accent1"/>
          <w:sz w:val="28"/>
          <w:szCs w:val="28"/>
          <w:lang w:val="en-GB"/>
        </w:rPr>
      </w:pPr>
      <w:bookmarkStart w:id="0" w:name="_GoBack"/>
      <w:bookmarkEnd w:id="0"/>
      <w:r>
        <w:rPr>
          <w:b/>
          <w:color w:val="4472C4" w:themeColor="accent1"/>
          <w:sz w:val="28"/>
          <w:szCs w:val="28"/>
          <w:lang w:val="en-GB"/>
        </w:rPr>
        <w:t>CURRICULUM VITAE</w:t>
      </w:r>
    </w:p>
    <w:p w:rsidR="00D75866" w:rsidRDefault="009C1630" w:rsidP="00227734">
      <w:pPr>
        <w:rPr>
          <w:rFonts w:cstheme="minorHAnsi"/>
          <w:color w:val="0070C0"/>
          <w:lang w:val="en-GB"/>
        </w:rPr>
      </w:pPr>
      <w:r>
        <w:rPr>
          <w:rFonts w:cstheme="minorHAnsi"/>
          <w:noProof/>
          <w:color w:val="0070C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8255</wp:posOffset>
                </wp:positionV>
                <wp:extent cx="1156970" cy="1236345"/>
                <wp:effectExtent l="0" t="0" r="24130" b="2095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6970" cy="1236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75866" w:rsidRPr="00220467" w:rsidRDefault="00BC3578" w:rsidP="0022046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BC3578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967740" cy="1092670"/>
                                  <wp:effectExtent l="19050" t="0" r="3810" b="0"/>
                                  <wp:docPr id="3" name="Picture 1" descr="C:\Users\Administrator\Desktop\anh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dministrator\Desktop\anh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7740" cy="1092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1.15pt;margin-top:.65pt;width:91.1pt;height:9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" fillcolor="white [3201]" strokeweight=".5pt">
                <v:path arrowok="t"/>
                <v:textbox>
                  <w:txbxContent>
                    <w:p w:rsidR="00D75866" w:rsidRPr="00220467" w:rsidRDefault="00BC3578" w:rsidP="00220467">
                      <w:pPr>
                        <w:jc w:val="center"/>
                        <w:rPr>
                          <w:lang w:val="en-US"/>
                        </w:rPr>
                      </w:pPr>
                      <w:r w:rsidRPr="00BC3578"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967740" cy="1092670"/>
                            <wp:effectExtent l="19050" t="0" r="3810" b="0"/>
                            <wp:docPr id="3" name="Picture 1" descr="C:\Users\Administrator\Desktop\anh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dministrator\Desktop\anh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7740" cy="1092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75866" w:rsidRDefault="00D75866" w:rsidP="00227734">
      <w:pPr>
        <w:rPr>
          <w:rFonts w:cstheme="minorHAnsi"/>
          <w:color w:val="0070C0"/>
          <w:lang w:val="en-GB"/>
        </w:rPr>
      </w:pPr>
    </w:p>
    <w:p w:rsidR="00D75866" w:rsidRDefault="00D75866" w:rsidP="00227734">
      <w:pPr>
        <w:rPr>
          <w:rFonts w:cstheme="minorHAnsi"/>
          <w:color w:val="0070C0"/>
          <w:lang w:val="en-GB"/>
        </w:rPr>
      </w:pPr>
    </w:p>
    <w:p w:rsidR="00D75866" w:rsidRDefault="00D75866" w:rsidP="00227734">
      <w:pPr>
        <w:rPr>
          <w:rFonts w:cstheme="minorHAnsi"/>
          <w:color w:val="0070C0"/>
          <w:lang w:val="en-GB"/>
        </w:rPr>
      </w:pPr>
    </w:p>
    <w:p w:rsidR="00D75866" w:rsidRPr="007604DD" w:rsidRDefault="00D75866" w:rsidP="00227734">
      <w:pPr>
        <w:rPr>
          <w:rFonts w:cstheme="minorHAnsi"/>
          <w:color w:val="0070C0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662"/>
      </w:tblGrid>
      <w:tr w:rsidR="00DE456A" w:rsidRPr="007604DD" w:rsidTr="00923A28">
        <w:tc>
          <w:tcPr>
            <w:tcW w:w="2518" w:type="dxa"/>
          </w:tcPr>
          <w:p w:rsidR="00DE456A" w:rsidRPr="007604DD" w:rsidRDefault="00220467" w:rsidP="00033F48">
            <w:pPr>
              <w:spacing w:before="60" w:after="60"/>
              <w:rPr>
                <w:rFonts w:cstheme="minorHAnsi"/>
                <w:color w:val="0070C0"/>
                <w:lang w:val="en-GB"/>
              </w:rPr>
            </w:pPr>
            <w:r>
              <w:rPr>
                <w:rFonts w:cstheme="minorHAnsi"/>
                <w:color w:val="0070C0"/>
                <w:lang w:val="en-GB"/>
              </w:rPr>
              <w:t>Full n</w:t>
            </w:r>
            <w:r w:rsidR="00DE456A" w:rsidRPr="007604DD">
              <w:rPr>
                <w:rFonts w:cstheme="minorHAnsi"/>
                <w:color w:val="0070C0"/>
                <w:lang w:val="en-GB"/>
              </w:rPr>
              <w:t>ame</w:t>
            </w:r>
          </w:p>
        </w:tc>
        <w:tc>
          <w:tcPr>
            <w:tcW w:w="6662" w:type="dxa"/>
          </w:tcPr>
          <w:p w:rsidR="00DE456A" w:rsidRPr="007604DD" w:rsidRDefault="00A302C4" w:rsidP="00D75866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VU THI HUONG</w:t>
            </w:r>
          </w:p>
        </w:tc>
      </w:tr>
      <w:tr w:rsidR="00DE456A" w:rsidRPr="007604DD" w:rsidTr="00923A28">
        <w:tc>
          <w:tcPr>
            <w:tcW w:w="2518" w:type="dxa"/>
          </w:tcPr>
          <w:p w:rsidR="00DE456A" w:rsidRPr="007604DD" w:rsidRDefault="00DE456A" w:rsidP="00D75866">
            <w:pPr>
              <w:spacing w:before="60" w:after="60"/>
              <w:rPr>
                <w:rFonts w:cstheme="minorHAnsi"/>
                <w:color w:val="0070C0"/>
                <w:lang w:val="en-GB"/>
              </w:rPr>
            </w:pPr>
            <w:r w:rsidRPr="007604DD">
              <w:rPr>
                <w:rFonts w:cstheme="minorHAnsi"/>
                <w:color w:val="0070C0"/>
                <w:lang w:val="en-GB"/>
              </w:rPr>
              <w:t>Institution</w:t>
            </w:r>
          </w:p>
        </w:tc>
        <w:tc>
          <w:tcPr>
            <w:tcW w:w="6662" w:type="dxa"/>
          </w:tcPr>
          <w:p w:rsidR="00DE456A" w:rsidRPr="007604DD" w:rsidRDefault="00A302C4" w:rsidP="00D75866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Viet Nam Nationnal University of Forestry</w:t>
            </w:r>
          </w:p>
        </w:tc>
      </w:tr>
      <w:tr w:rsidR="00DE456A" w:rsidRPr="007604DD" w:rsidTr="00923A28">
        <w:tc>
          <w:tcPr>
            <w:tcW w:w="2518" w:type="dxa"/>
          </w:tcPr>
          <w:p w:rsidR="00DE456A" w:rsidRPr="007604DD" w:rsidRDefault="00DE456A" w:rsidP="00D75866">
            <w:pPr>
              <w:spacing w:before="60" w:after="60"/>
              <w:rPr>
                <w:rFonts w:cstheme="minorHAnsi"/>
                <w:color w:val="0070C0"/>
                <w:lang w:val="en-GB"/>
              </w:rPr>
            </w:pPr>
            <w:r w:rsidRPr="007604DD">
              <w:rPr>
                <w:rFonts w:cstheme="minorHAnsi"/>
                <w:color w:val="0070C0"/>
                <w:lang w:val="en-GB"/>
              </w:rPr>
              <w:t>Phone</w:t>
            </w:r>
          </w:p>
        </w:tc>
        <w:tc>
          <w:tcPr>
            <w:tcW w:w="6662" w:type="dxa"/>
          </w:tcPr>
          <w:p w:rsidR="00DE456A" w:rsidRPr="007604DD" w:rsidRDefault="004C1E73" w:rsidP="00D75866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+84 0985.345.289</w:t>
            </w:r>
          </w:p>
        </w:tc>
      </w:tr>
      <w:tr w:rsidR="00DE456A" w:rsidRPr="007604DD" w:rsidTr="00923A28">
        <w:tc>
          <w:tcPr>
            <w:tcW w:w="2518" w:type="dxa"/>
          </w:tcPr>
          <w:p w:rsidR="00DE456A" w:rsidRPr="007604DD" w:rsidRDefault="00DE456A" w:rsidP="00D75866">
            <w:pPr>
              <w:spacing w:before="60" w:after="60"/>
              <w:rPr>
                <w:rFonts w:cstheme="minorHAnsi"/>
                <w:color w:val="0070C0"/>
                <w:lang w:val="en-GB"/>
              </w:rPr>
            </w:pPr>
            <w:r w:rsidRPr="007604DD">
              <w:rPr>
                <w:rFonts w:cstheme="minorHAnsi"/>
                <w:color w:val="0070C0"/>
                <w:lang w:val="en-GB"/>
              </w:rPr>
              <w:t>Email</w:t>
            </w:r>
          </w:p>
        </w:tc>
        <w:tc>
          <w:tcPr>
            <w:tcW w:w="6662" w:type="dxa"/>
          </w:tcPr>
          <w:p w:rsidR="00DE456A" w:rsidRPr="00D75866" w:rsidRDefault="004C1E73" w:rsidP="00D75866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Vuhuongfuv1984@gmail.com</w:t>
            </w:r>
          </w:p>
        </w:tc>
      </w:tr>
      <w:tr w:rsidR="00DE456A" w:rsidRPr="007604DD" w:rsidTr="00923A28">
        <w:tc>
          <w:tcPr>
            <w:tcW w:w="2518" w:type="dxa"/>
          </w:tcPr>
          <w:p w:rsidR="00DE456A" w:rsidRPr="007604DD" w:rsidRDefault="00220467" w:rsidP="00D75866">
            <w:pPr>
              <w:spacing w:before="60" w:after="60"/>
              <w:rPr>
                <w:rFonts w:cstheme="minorHAnsi"/>
                <w:color w:val="0070C0"/>
                <w:lang w:val="en-GB"/>
              </w:rPr>
            </w:pPr>
            <w:r>
              <w:rPr>
                <w:rFonts w:cstheme="minorHAnsi"/>
                <w:color w:val="0070C0"/>
                <w:lang w:val="en-GB"/>
              </w:rPr>
              <w:t>Research fields</w:t>
            </w:r>
          </w:p>
        </w:tc>
        <w:tc>
          <w:tcPr>
            <w:tcW w:w="6662" w:type="dxa"/>
          </w:tcPr>
          <w:p w:rsidR="00DE456A" w:rsidRPr="007604DD" w:rsidRDefault="004C1E73" w:rsidP="00D75866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sz w:val="26"/>
                <w:szCs w:val="26"/>
              </w:rPr>
              <w:t>Biologycal statistics,</w:t>
            </w:r>
            <w:r w:rsidRPr="004C1E73">
              <w:rPr>
                <w:rFonts w:cstheme="minorHAnsi"/>
                <w:lang w:val="en-GB"/>
              </w:rPr>
              <w:t xml:space="preserve"> forest inventory</w:t>
            </w:r>
            <w:r>
              <w:rPr>
                <w:rFonts w:cstheme="minorHAnsi"/>
                <w:lang w:val="en-GB"/>
              </w:rPr>
              <w:t>.</w:t>
            </w:r>
          </w:p>
        </w:tc>
      </w:tr>
      <w:tr w:rsidR="00220467" w:rsidRPr="007604DD" w:rsidTr="00923A28">
        <w:tc>
          <w:tcPr>
            <w:tcW w:w="2518" w:type="dxa"/>
          </w:tcPr>
          <w:p w:rsidR="00220467" w:rsidRPr="007604DD" w:rsidRDefault="00220467" w:rsidP="00D75866">
            <w:pPr>
              <w:spacing w:before="60" w:after="60"/>
              <w:rPr>
                <w:rFonts w:cstheme="minorHAnsi"/>
                <w:color w:val="0070C0"/>
                <w:lang w:val="en-GB"/>
              </w:rPr>
            </w:pPr>
          </w:p>
        </w:tc>
        <w:tc>
          <w:tcPr>
            <w:tcW w:w="6662" w:type="dxa"/>
          </w:tcPr>
          <w:p w:rsidR="00220467" w:rsidRPr="007604DD" w:rsidRDefault="00220467" w:rsidP="00D75866">
            <w:pPr>
              <w:spacing w:before="60" w:after="60"/>
              <w:rPr>
                <w:rFonts w:cstheme="minorHAnsi"/>
                <w:lang w:val="en-GB"/>
              </w:rPr>
            </w:pPr>
          </w:p>
        </w:tc>
      </w:tr>
      <w:tr w:rsidR="00DE456A" w:rsidRPr="007604DD" w:rsidTr="00923A28">
        <w:tc>
          <w:tcPr>
            <w:tcW w:w="2518" w:type="dxa"/>
            <w:shd w:val="clear" w:color="auto" w:fill="9CC2E5" w:themeFill="accent5" w:themeFillTint="99"/>
          </w:tcPr>
          <w:p w:rsidR="00DE456A" w:rsidRPr="007604DD" w:rsidRDefault="005A3529" w:rsidP="00D75866">
            <w:pPr>
              <w:spacing w:before="60" w:after="60"/>
              <w:rPr>
                <w:rFonts w:cstheme="minorHAnsi"/>
                <w:color w:val="0070C0"/>
                <w:lang w:val="en-GB"/>
              </w:rPr>
            </w:pPr>
            <w:r w:rsidRPr="007604DD">
              <w:rPr>
                <w:rFonts w:cstheme="minorHAnsi"/>
                <w:color w:val="0070C0"/>
                <w:lang w:val="en-GB"/>
              </w:rPr>
              <w:t>Scientific career</w:t>
            </w:r>
            <w:r w:rsidR="00DE456A" w:rsidRPr="007604DD">
              <w:rPr>
                <w:rFonts w:cstheme="minorHAnsi"/>
                <w:color w:val="0070C0"/>
                <w:lang w:val="en-GB"/>
              </w:rPr>
              <w:br/>
              <w:t>(from new to old)</w:t>
            </w:r>
          </w:p>
        </w:tc>
        <w:tc>
          <w:tcPr>
            <w:tcW w:w="6662" w:type="dxa"/>
            <w:shd w:val="clear" w:color="auto" w:fill="9CC2E5" w:themeFill="accent5" w:themeFillTint="99"/>
          </w:tcPr>
          <w:p w:rsidR="00DE456A" w:rsidRPr="007604DD" w:rsidRDefault="00DE456A" w:rsidP="00D75866">
            <w:pPr>
              <w:spacing w:before="60" w:after="60"/>
              <w:rPr>
                <w:rFonts w:cstheme="minorHAnsi"/>
                <w:lang w:val="en-GB"/>
              </w:rPr>
            </w:pPr>
          </w:p>
        </w:tc>
      </w:tr>
      <w:tr w:rsidR="004155BE" w:rsidRPr="007604DD" w:rsidTr="00923A28">
        <w:tc>
          <w:tcPr>
            <w:tcW w:w="2518" w:type="dxa"/>
          </w:tcPr>
          <w:p w:rsidR="004155BE" w:rsidRPr="007604DD" w:rsidRDefault="00220467" w:rsidP="00D75866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Year-Year</w:t>
            </w:r>
          </w:p>
        </w:tc>
        <w:tc>
          <w:tcPr>
            <w:tcW w:w="6662" w:type="dxa"/>
          </w:tcPr>
          <w:p w:rsidR="004155BE" w:rsidRPr="007604DD" w:rsidRDefault="004155BE" w:rsidP="00D75866">
            <w:pPr>
              <w:spacing w:before="60" w:after="60"/>
              <w:rPr>
                <w:rFonts w:cstheme="minorHAnsi"/>
                <w:lang w:val="en-GB"/>
              </w:rPr>
            </w:pPr>
          </w:p>
        </w:tc>
      </w:tr>
      <w:tr w:rsidR="004155BE" w:rsidRPr="007604DD" w:rsidTr="00923A28">
        <w:tc>
          <w:tcPr>
            <w:tcW w:w="2518" w:type="dxa"/>
          </w:tcPr>
          <w:p w:rsidR="004155BE" w:rsidRPr="007604DD" w:rsidRDefault="00072F7A" w:rsidP="004C1E73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Since 20</w:t>
            </w:r>
            <w:r w:rsidR="004C1E73">
              <w:rPr>
                <w:rFonts w:cstheme="minorHAnsi"/>
                <w:lang w:val="en-GB"/>
              </w:rPr>
              <w:t>08-2012</w:t>
            </w:r>
          </w:p>
        </w:tc>
        <w:tc>
          <w:tcPr>
            <w:tcW w:w="6662" w:type="dxa"/>
          </w:tcPr>
          <w:p w:rsidR="005A3529" w:rsidRPr="007604DD" w:rsidRDefault="004C1E73" w:rsidP="004C1E73">
            <w:pPr>
              <w:spacing w:before="60" w:after="60"/>
              <w:rPr>
                <w:rFonts w:cstheme="minorHAnsi"/>
                <w:lang w:val="en-GB"/>
              </w:rPr>
            </w:pPr>
            <w:r w:rsidRPr="00072F7A">
              <w:rPr>
                <w:rFonts w:cstheme="minorHAnsi"/>
                <w:lang w:val="en-GB"/>
              </w:rPr>
              <w:t>Lecturer</w:t>
            </w:r>
            <w:r>
              <w:rPr>
                <w:rFonts w:cstheme="minorHAnsi"/>
                <w:lang w:val="en-GB"/>
              </w:rPr>
              <w:t xml:space="preserve">  </w:t>
            </w:r>
            <w:r w:rsidRPr="004C1E73">
              <w:rPr>
                <w:rFonts w:cstheme="minorHAnsi"/>
                <w:lang w:val="en-GB"/>
              </w:rPr>
              <w:t>Silviculture</w:t>
            </w:r>
            <w:r>
              <w:rPr>
                <w:rFonts w:cstheme="minorHAnsi"/>
                <w:lang w:val="en-GB"/>
              </w:rPr>
              <w:t xml:space="preserve"> department, Faculty of Forestry,</w:t>
            </w:r>
            <w:r w:rsidRPr="00072F7A">
              <w:rPr>
                <w:rFonts w:cstheme="minorHAnsi"/>
                <w:lang w:val="en-GB"/>
              </w:rPr>
              <w:t xml:space="preserve"> Vietnam National University of Forestry</w:t>
            </w:r>
            <w:r>
              <w:rPr>
                <w:rFonts w:cstheme="minorHAnsi"/>
                <w:lang w:val="en-GB"/>
              </w:rPr>
              <w:t>.</w:t>
            </w:r>
          </w:p>
        </w:tc>
      </w:tr>
      <w:tr w:rsidR="004155BE" w:rsidRPr="007604DD" w:rsidTr="00923A28">
        <w:tc>
          <w:tcPr>
            <w:tcW w:w="2518" w:type="dxa"/>
          </w:tcPr>
          <w:p w:rsidR="004155BE" w:rsidRPr="007604DD" w:rsidRDefault="004C1E73" w:rsidP="004C1E73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Since 2012-present</w:t>
            </w:r>
          </w:p>
        </w:tc>
        <w:tc>
          <w:tcPr>
            <w:tcW w:w="6662" w:type="dxa"/>
          </w:tcPr>
          <w:p w:rsidR="005A3529" w:rsidRPr="007604DD" w:rsidRDefault="004C1E73" w:rsidP="00072F7A">
            <w:pPr>
              <w:spacing w:before="60" w:after="60"/>
              <w:rPr>
                <w:rFonts w:cstheme="minorHAnsi"/>
                <w:lang w:val="en-GB"/>
              </w:rPr>
            </w:pPr>
            <w:r w:rsidRPr="00072F7A">
              <w:rPr>
                <w:rFonts w:cstheme="minorHAnsi"/>
                <w:lang w:val="en-GB"/>
              </w:rPr>
              <w:t>Lecturer,</w:t>
            </w:r>
            <w:r>
              <w:rPr>
                <w:rFonts w:cstheme="minorHAnsi"/>
                <w:lang w:val="en-GB"/>
              </w:rPr>
              <w:t xml:space="preserve"> Forest inventory and planning department, Faculty of Forestry,</w:t>
            </w:r>
            <w:r w:rsidRPr="00072F7A">
              <w:rPr>
                <w:rFonts w:cstheme="minorHAnsi"/>
                <w:lang w:val="en-GB"/>
              </w:rPr>
              <w:t xml:space="preserve"> Vietnam National University of Forestry</w:t>
            </w:r>
            <w:r>
              <w:rPr>
                <w:rFonts w:cstheme="minorHAnsi"/>
                <w:lang w:val="en-GB"/>
              </w:rPr>
              <w:t>.</w:t>
            </w:r>
          </w:p>
        </w:tc>
      </w:tr>
      <w:tr w:rsidR="004C1E73" w:rsidRPr="007604DD" w:rsidTr="00923A28">
        <w:tc>
          <w:tcPr>
            <w:tcW w:w="2518" w:type="dxa"/>
          </w:tcPr>
          <w:p w:rsidR="004C1E73" w:rsidRPr="007604DD" w:rsidRDefault="00D91FFB" w:rsidP="00D91FFB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</w:rPr>
              <w:t>2008</w:t>
            </w:r>
            <w:r w:rsidR="004C1E73" w:rsidRPr="007604DD">
              <w:rPr>
                <w:rFonts w:cstheme="minorHAnsi"/>
              </w:rPr>
              <w:t xml:space="preserve"> - 201</w:t>
            </w:r>
            <w:r>
              <w:rPr>
                <w:rFonts w:cstheme="minorHAnsi"/>
              </w:rPr>
              <w:t>0</w:t>
            </w:r>
          </w:p>
        </w:tc>
        <w:tc>
          <w:tcPr>
            <w:tcW w:w="6662" w:type="dxa"/>
          </w:tcPr>
          <w:p w:rsidR="004C1E73" w:rsidRPr="007604DD" w:rsidRDefault="00D91FFB" w:rsidP="00D91FFB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Master in </w:t>
            </w:r>
            <w:r w:rsidRPr="004C1E73">
              <w:rPr>
                <w:rFonts w:cstheme="minorHAnsi"/>
                <w:lang w:val="en-GB"/>
              </w:rPr>
              <w:t>Silviculture</w:t>
            </w:r>
            <w:r w:rsidR="00F37749">
              <w:rPr>
                <w:rFonts w:cstheme="minorHAnsi"/>
                <w:lang w:val="en-GB"/>
              </w:rPr>
              <w:t>,</w:t>
            </w:r>
            <w:r>
              <w:rPr>
                <w:rFonts w:cstheme="minorHAnsi"/>
                <w:lang w:val="en-GB"/>
              </w:rPr>
              <w:t xml:space="preserve"> </w:t>
            </w:r>
            <w:r w:rsidRPr="00072F7A">
              <w:rPr>
                <w:rFonts w:cstheme="minorHAnsi"/>
                <w:lang w:val="en-GB"/>
              </w:rPr>
              <w:t>Vietnam National University of Forestry</w:t>
            </w:r>
            <w:r>
              <w:rPr>
                <w:rFonts w:cstheme="minorHAnsi"/>
                <w:lang w:val="en-GB"/>
              </w:rPr>
              <w:t>.</w:t>
            </w:r>
          </w:p>
        </w:tc>
      </w:tr>
      <w:tr w:rsidR="004C1E73" w:rsidRPr="007604DD" w:rsidTr="00923A28">
        <w:tc>
          <w:tcPr>
            <w:tcW w:w="2518" w:type="dxa"/>
          </w:tcPr>
          <w:p w:rsidR="004C1E73" w:rsidRPr="007604DD" w:rsidRDefault="00A265B2" w:rsidP="00D75866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2003-2007</w:t>
            </w:r>
          </w:p>
        </w:tc>
        <w:tc>
          <w:tcPr>
            <w:tcW w:w="6662" w:type="dxa"/>
          </w:tcPr>
          <w:p w:rsidR="004C1E73" w:rsidRPr="007604DD" w:rsidRDefault="00A265B2" w:rsidP="00A265B2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Student in </w:t>
            </w:r>
            <w:r w:rsidRPr="004C1E73">
              <w:rPr>
                <w:rFonts w:cstheme="minorHAnsi"/>
                <w:lang w:val="en-GB"/>
              </w:rPr>
              <w:t>Silviculture</w:t>
            </w:r>
            <w:r>
              <w:rPr>
                <w:rFonts w:cstheme="minorHAnsi"/>
                <w:lang w:val="en-GB"/>
              </w:rPr>
              <w:t>,</w:t>
            </w:r>
            <w:r w:rsidRPr="00072F7A">
              <w:rPr>
                <w:rFonts w:cstheme="minorHAnsi"/>
                <w:lang w:val="en-GB"/>
              </w:rPr>
              <w:t xml:space="preserve"> Vietnam National University of Forestry</w:t>
            </w:r>
            <w:r>
              <w:rPr>
                <w:rFonts w:cstheme="minorHAnsi"/>
                <w:lang w:val="en-GB"/>
              </w:rPr>
              <w:t>.</w:t>
            </w:r>
          </w:p>
        </w:tc>
      </w:tr>
      <w:tr w:rsidR="004C1E73" w:rsidRPr="00603E36" w:rsidTr="00923A28">
        <w:tc>
          <w:tcPr>
            <w:tcW w:w="2518" w:type="dxa"/>
            <w:shd w:val="clear" w:color="auto" w:fill="9CC2E5" w:themeFill="accent5" w:themeFillTint="99"/>
          </w:tcPr>
          <w:p w:rsidR="004C1E73" w:rsidRPr="00603E36" w:rsidRDefault="004C1E73" w:rsidP="00D75866">
            <w:pPr>
              <w:spacing w:before="60" w:after="60"/>
              <w:rPr>
                <w:rFonts w:cstheme="minorHAnsi"/>
                <w:color w:val="4472C4" w:themeColor="accent1"/>
                <w:lang w:val="en-GB"/>
              </w:rPr>
            </w:pPr>
            <w:r>
              <w:rPr>
                <w:rFonts w:cstheme="minorHAnsi"/>
                <w:color w:val="4472C4" w:themeColor="accent1"/>
                <w:lang w:val="en-GB"/>
              </w:rPr>
              <w:t>Education and training</w:t>
            </w:r>
            <w:r w:rsidRPr="00603E36">
              <w:rPr>
                <w:rFonts w:cstheme="minorHAnsi"/>
                <w:color w:val="4472C4" w:themeColor="accent1"/>
                <w:lang w:val="en-GB"/>
              </w:rPr>
              <w:br/>
              <w:t>(from new to old)</w:t>
            </w:r>
          </w:p>
        </w:tc>
        <w:tc>
          <w:tcPr>
            <w:tcW w:w="6662" w:type="dxa"/>
            <w:shd w:val="clear" w:color="auto" w:fill="9CC2E5" w:themeFill="accent5" w:themeFillTint="99"/>
          </w:tcPr>
          <w:p w:rsidR="004C1E73" w:rsidRPr="00603E36" w:rsidRDefault="004C1E73" w:rsidP="00D75866">
            <w:pPr>
              <w:spacing w:before="60" w:after="60"/>
              <w:rPr>
                <w:rFonts w:cstheme="minorHAnsi"/>
                <w:color w:val="4472C4" w:themeColor="accent1"/>
                <w:lang w:val="en-GB"/>
              </w:rPr>
            </w:pPr>
          </w:p>
        </w:tc>
      </w:tr>
      <w:tr w:rsidR="004C1E73" w:rsidRPr="007604DD" w:rsidTr="00923A28">
        <w:tc>
          <w:tcPr>
            <w:tcW w:w="2518" w:type="dxa"/>
          </w:tcPr>
          <w:p w:rsidR="004C1E73" w:rsidRPr="007604DD" w:rsidRDefault="004C1E73" w:rsidP="00D75866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Month/year</w:t>
            </w:r>
          </w:p>
        </w:tc>
        <w:tc>
          <w:tcPr>
            <w:tcW w:w="6662" w:type="dxa"/>
          </w:tcPr>
          <w:p w:rsidR="004C1E73" w:rsidRPr="007604DD" w:rsidRDefault="004C1E73" w:rsidP="00D75866">
            <w:pPr>
              <w:spacing w:before="60" w:after="60"/>
              <w:rPr>
                <w:rFonts w:cstheme="minorHAnsi"/>
                <w:lang w:val="en-GB"/>
              </w:rPr>
            </w:pPr>
          </w:p>
        </w:tc>
      </w:tr>
      <w:tr w:rsidR="004C1E73" w:rsidRPr="007604DD" w:rsidTr="00923A28">
        <w:tc>
          <w:tcPr>
            <w:tcW w:w="2518" w:type="dxa"/>
          </w:tcPr>
          <w:p w:rsidR="004C1E73" w:rsidRPr="007604DD" w:rsidRDefault="004C1E73" w:rsidP="009A6ECB">
            <w:pPr>
              <w:spacing w:before="60" w:after="60"/>
              <w:rPr>
                <w:rFonts w:cstheme="minorHAnsi"/>
                <w:lang w:val="en-GB"/>
              </w:rPr>
            </w:pPr>
            <w:r w:rsidRPr="007604DD">
              <w:rPr>
                <w:rFonts w:cstheme="minorHAnsi"/>
                <w:lang w:val="en-GB"/>
              </w:rPr>
              <w:t>0</w:t>
            </w:r>
            <w:r w:rsidR="00F92859">
              <w:rPr>
                <w:rFonts w:cstheme="minorHAnsi"/>
                <w:lang w:val="en-GB"/>
              </w:rPr>
              <w:t>5</w:t>
            </w:r>
            <w:r w:rsidRPr="007604DD">
              <w:rPr>
                <w:rFonts w:cstheme="minorHAnsi"/>
                <w:lang w:val="en-GB"/>
              </w:rPr>
              <w:t>/201</w:t>
            </w:r>
            <w:r w:rsidR="009A6ECB">
              <w:rPr>
                <w:rFonts w:cstheme="minorHAnsi"/>
                <w:lang w:val="en-GB"/>
              </w:rPr>
              <w:t>5</w:t>
            </w:r>
          </w:p>
        </w:tc>
        <w:tc>
          <w:tcPr>
            <w:tcW w:w="6662" w:type="dxa"/>
          </w:tcPr>
          <w:p w:rsidR="004C1E73" w:rsidRPr="007604DD" w:rsidRDefault="00F92859" w:rsidP="009A6ECB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Training course on </w:t>
            </w:r>
            <w:r w:rsidR="009A6ECB" w:rsidRPr="009A6ECB">
              <w:rPr>
                <w:rFonts w:cstheme="minorHAnsi"/>
                <w:lang w:val="en-GB"/>
              </w:rPr>
              <w:t>Get ready for Redd + implementation in Vietnam</w:t>
            </w:r>
            <w:r w:rsidR="009A6ECB">
              <w:rPr>
                <w:rFonts w:cstheme="minorHAnsi"/>
                <w:lang w:val="en-GB"/>
              </w:rPr>
              <w:t xml:space="preserve"> by S</w:t>
            </w:r>
            <w:r w:rsidR="009A6ECB" w:rsidRPr="009A6ECB">
              <w:rPr>
                <w:rFonts w:cstheme="minorHAnsi"/>
                <w:lang w:val="en-GB"/>
              </w:rPr>
              <w:t>ustainable forest management and forest certification</w:t>
            </w:r>
          </w:p>
        </w:tc>
      </w:tr>
      <w:tr w:rsidR="009A6ECB" w:rsidRPr="007604DD" w:rsidTr="00923A28">
        <w:tc>
          <w:tcPr>
            <w:tcW w:w="2518" w:type="dxa"/>
          </w:tcPr>
          <w:p w:rsidR="009A6ECB" w:rsidRPr="007604DD" w:rsidRDefault="009A6ECB" w:rsidP="007A38D2">
            <w:pPr>
              <w:spacing w:before="60" w:after="60"/>
              <w:rPr>
                <w:rFonts w:cstheme="minorHAnsi"/>
                <w:lang w:val="en-GB"/>
              </w:rPr>
            </w:pPr>
            <w:r w:rsidRPr="007604DD">
              <w:rPr>
                <w:rFonts w:cstheme="minorHAnsi"/>
                <w:lang w:val="en-GB"/>
              </w:rPr>
              <w:t>0</w:t>
            </w:r>
            <w:r>
              <w:rPr>
                <w:rFonts w:cstheme="minorHAnsi"/>
                <w:lang w:val="en-GB"/>
              </w:rPr>
              <w:t>5</w:t>
            </w:r>
            <w:r w:rsidRPr="007604DD">
              <w:rPr>
                <w:rFonts w:cstheme="minorHAnsi"/>
                <w:lang w:val="en-GB"/>
              </w:rPr>
              <w:t>/201</w:t>
            </w:r>
            <w:r>
              <w:rPr>
                <w:rFonts w:cstheme="minorHAnsi"/>
                <w:lang w:val="en-GB"/>
              </w:rPr>
              <w:t>6</w:t>
            </w:r>
          </w:p>
        </w:tc>
        <w:tc>
          <w:tcPr>
            <w:tcW w:w="6662" w:type="dxa"/>
          </w:tcPr>
          <w:p w:rsidR="009A6ECB" w:rsidRPr="007604DD" w:rsidRDefault="009A6ECB" w:rsidP="007A38D2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Training course on Methodology Teaches Practice, supported by </w:t>
            </w:r>
            <w:r w:rsidRPr="00072F7A">
              <w:rPr>
                <w:rFonts w:cstheme="minorHAnsi"/>
                <w:lang w:val="en-GB"/>
              </w:rPr>
              <w:t>Vietnam National University of Forestry</w:t>
            </w:r>
            <w:r>
              <w:rPr>
                <w:rFonts w:cstheme="minorHAnsi"/>
                <w:lang w:val="en-GB"/>
              </w:rPr>
              <w:t>.</w:t>
            </w:r>
          </w:p>
        </w:tc>
      </w:tr>
      <w:tr w:rsidR="009A6ECB" w:rsidRPr="007604DD" w:rsidTr="00923A28">
        <w:tc>
          <w:tcPr>
            <w:tcW w:w="2518" w:type="dxa"/>
            <w:shd w:val="clear" w:color="auto" w:fill="9CC2E5" w:themeFill="accent5" w:themeFillTint="99"/>
          </w:tcPr>
          <w:p w:rsidR="009A6ECB" w:rsidRPr="007604DD" w:rsidRDefault="009A6ECB" w:rsidP="00D75866">
            <w:pPr>
              <w:spacing w:before="60" w:after="60"/>
              <w:rPr>
                <w:rFonts w:cstheme="minorHAnsi"/>
                <w:lang w:val="en-GB"/>
              </w:rPr>
            </w:pPr>
            <w:r w:rsidRPr="007604DD">
              <w:rPr>
                <w:rFonts w:cstheme="minorHAnsi"/>
                <w:color w:val="0070C0"/>
                <w:lang w:val="en-GB"/>
              </w:rPr>
              <w:t>Scholarships and Awards</w:t>
            </w:r>
            <w:r w:rsidRPr="007604DD">
              <w:rPr>
                <w:rFonts w:cstheme="minorHAnsi"/>
                <w:lang w:val="en-GB"/>
              </w:rPr>
              <w:br/>
            </w:r>
            <w:r w:rsidRPr="007604DD">
              <w:rPr>
                <w:rFonts w:cstheme="minorHAnsi"/>
                <w:color w:val="0070C0"/>
                <w:lang w:val="en-GB"/>
              </w:rPr>
              <w:t>(from new to old)</w:t>
            </w:r>
          </w:p>
        </w:tc>
        <w:tc>
          <w:tcPr>
            <w:tcW w:w="6662" w:type="dxa"/>
            <w:shd w:val="clear" w:color="auto" w:fill="9CC2E5" w:themeFill="accent5" w:themeFillTint="99"/>
          </w:tcPr>
          <w:p w:rsidR="009A6ECB" w:rsidRPr="007604DD" w:rsidRDefault="009A6ECB" w:rsidP="00D75866">
            <w:pPr>
              <w:spacing w:before="60" w:after="60"/>
              <w:rPr>
                <w:rFonts w:cstheme="minorHAnsi"/>
                <w:lang w:val="en-GB"/>
              </w:rPr>
            </w:pPr>
          </w:p>
        </w:tc>
      </w:tr>
      <w:tr w:rsidR="009A6ECB" w:rsidRPr="007604DD" w:rsidTr="00923A28">
        <w:tc>
          <w:tcPr>
            <w:tcW w:w="2518" w:type="dxa"/>
          </w:tcPr>
          <w:p w:rsidR="009A6ECB" w:rsidRPr="007604DD" w:rsidRDefault="009A6ECB" w:rsidP="00072F7A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Year-year</w:t>
            </w:r>
          </w:p>
        </w:tc>
        <w:tc>
          <w:tcPr>
            <w:tcW w:w="6662" w:type="dxa"/>
          </w:tcPr>
          <w:p w:rsidR="009A6ECB" w:rsidRPr="007604DD" w:rsidRDefault="009A6ECB" w:rsidP="00D75866">
            <w:pPr>
              <w:spacing w:before="60" w:after="60"/>
              <w:rPr>
                <w:rFonts w:cstheme="minorHAnsi"/>
                <w:lang w:val="en-GB"/>
              </w:rPr>
            </w:pPr>
          </w:p>
        </w:tc>
      </w:tr>
      <w:tr w:rsidR="009A6ECB" w:rsidRPr="007604DD" w:rsidTr="00923A28">
        <w:tc>
          <w:tcPr>
            <w:tcW w:w="2518" w:type="dxa"/>
          </w:tcPr>
          <w:p w:rsidR="009A6ECB" w:rsidRPr="007604DD" w:rsidRDefault="009A6ECB" w:rsidP="00D75866">
            <w:pPr>
              <w:spacing w:before="60" w:after="60"/>
              <w:rPr>
                <w:rFonts w:cstheme="minorHAnsi"/>
                <w:lang w:val="en-GB"/>
              </w:rPr>
            </w:pPr>
          </w:p>
        </w:tc>
        <w:tc>
          <w:tcPr>
            <w:tcW w:w="6662" w:type="dxa"/>
          </w:tcPr>
          <w:p w:rsidR="009A6ECB" w:rsidRPr="007604DD" w:rsidRDefault="009A6ECB" w:rsidP="00D75866">
            <w:pPr>
              <w:spacing w:before="60" w:after="60"/>
              <w:rPr>
                <w:rFonts w:cstheme="minorHAnsi"/>
                <w:lang w:val="en-GB"/>
              </w:rPr>
            </w:pPr>
          </w:p>
        </w:tc>
      </w:tr>
      <w:tr w:rsidR="009A6ECB" w:rsidRPr="007604DD" w:rsidTr="00923A28">
        <w:tc>
          <w:tcPr>
            <w:tcW w:w="2518" w:type="dxa"/>
          </w:tcPr>
          <w:p w:rsidR="009A6ECB" w:rsidRPr="007604DD" w:rsidRDefault="009A6ECB" w:rsidP="00D75866">
            <w:pPr>
              <w:spacing w:before="60" w:after="60"/>
              <w:rPr>
                <w:rFonts w:cstheme="minorHAnsi"/>
                <w:lang w:val="en-GB"/>
              </w:rPr>
            </w:pPr>
            <w:r w:rsidRPr="007604DD">
              <w:rPr>
                <w:rFonts w:cstheme="minorHAnsi"/>
                <w:color w:val="0070C0"/>
                <w:lang w:val="en-GB"/>
              </w:rPr>
              <w:t>Publications</w:t>
            </w:r>
            <w:r w:rsidRPr="007604DD">
              <w:rPr>
                <w:rFonts w:cstheme="minorHAnsi"/>
                <w:color w:val="0070C0"/>
                <w:lang w:val="en-GB"/>
              </w:rPr>
              <w:br/>
              <w:t>(from new to old)</w:t>
            </w:r>
          </w:p>
        </w:tc>
        <w:tc>
          <w:tcPr>
            <w:tcW w:w="6662" w:type="dxa"/>
          </w:tcPr>
          <w:p w:rsidR="009A6ECB" w:rsidRPr="007604DD" w:rsidRDefault="009A6ECB" w:rsidP="00D75866">
            <w:pPr>
              <w:spacing w:before="60" w:after="60"/>
              <w:rPr>
                <w:rFonts w:cstheme="minorHAnsi"/>
                <w:lang w:val="en-GB"/>
              </w:rPr>
            </w:pPr>
          </w:p>
        </w:tc>
      </w:tr>
      <w:tr w:rsidR="009A6ECB" w:rsidRPr="007604DD" w:rsidTr="00923A28">
        <w:tc>
          <w:tcPr>
            <w:tcW w:w="2518" w:type="dxa"/>
          </w:tcPr>
          <w:p w:rsidR="009A6ECB" w:rsidRPr="007604DD" w:rsidRDefault="009A6ECB" w:rsidP="00E13B5E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201</w:t>
            </w:r>
            <w:r w:rsidR="00E13B5E">
              <w:rPr>
                <w:rFonts w:cstheme="minorHAnsi"/>
                <w:lang w:val="en-GB"/>
              </w:rPr>
              <w:t>3</w:t>
            </w:r>
          </w:p>
        </w:tc>
        <w:tc>
          <w:tcPr>
            <w:tcW w:w="6662" w:type="dxa"/>
          </w:tcPr>
          <w:p w:rsidR="009A6ECB" w:rsidRPr="007604DD" w:rsidRDefault="00BC3578" w:rsidP="00E13B5E">
            <w:pPr>
              <w:spacing w:before="60" w:after="60"/>
              <w:jc w:val="both"/>
              <w:rPr>
                <w:rFonts w:cstheme="minorHAnsi"/>
                <w:lang w:val="en-GB"/>
              </w:rPr>
            </w:pPr>
            <w:r w:rsidRPr="00BC3578">
              <w:rPr>
                <w:rFonts w:cstheme="minorHAnsi"/>
                <w:b/>
                <w:color w:val="000000"/>
                <w:lang w:val="es-CR"/>
              </w:rPr>
              <w:t>Vu Thi Huong</w:t>
            </w:r>
            <w:r>
              <w:rPr>
                <w:rFonts w:cstheme="minorHAnsi"/>
                <w:color w:val="000000"/>
                <w:lang w:val="es-CR"/>
              </w:rPr>
              <w:t xml:space="preserve">, Nguyen The Dung, Nguyen Thi Thu Hang </w:t>
            </w:r>
            <w:r w:rsidR="009A6ECB" w:rsidRPr="007604DD">
              <w:rPr>
                <w:rFonts w:cstheme="minorHAnsi"/>
                <w:color w:val="000000"/>
                <w:lang w:val="es-CR"/>
              </w:rPr>
              <w:t>(201</w:t>
            </w:r>
            <w:r w:rsidR="00E13B5E">
              <w:rPr>
                <w:rFonts w:cstheme="minorHAnsi"/>
                <w:color w:val="000000"/>
                <w:lang w:val="es-CR"/>
              </w:rPr>
              <w:t>3</w:t>
            </w:r>
            <w:r w:rsidR="009A6ECB" w:rsidRPr="007604DD">
              <w:rPr>
                <w:rFonts w:cstheme="minorHAnsi"/>
                <w:color w:val="000000"/>
                <w:lang w:val="es-CR"/>
              </w:rPr>
              <w:t xml:space="preserve">). </w:t>
            </w:r>
            <w:r>
              <w:rPr>
                <w:rFonts w:cstheme="minorHAnsi"/>
                <w:color w:val="000000"/>
                <w:lang w:val="es-CR"/>
              </w:rPr>
              <w:t>Study Soil erosion</w:t>
            </w:r>
            <w:r w:rsidR="00E403C1">
              <w:rPr>
                <w:rFonts w:cstheme="minorHAnsi"/>
                <w:color w:val="000000"/>
                <w:lang w:val="es-CR"/>
              </w:rPr>
              <w:t xml:space="preserve"> under sone kinds of vegetation satus in the region of Cua Dat lake, Thuong Xuan District, Thanh Hoa Province</w:t>
            </w:r>
            <w:r w:rsidR="00E13B5E">
              <w:rPr>
                <w:rFonts w:cstheme="minorHAnsi"/>
                <w:color w:val="000000"/>
                <w:lang w:val="es-CR"/>
              </w:rPr>
              <w:t xml:space="preserve">, </w:t>
            </w:r>
            <w:r w:rsidR="00E13B5E" w:rsidRPr="007604DD">
              <w:rPr>
                <w:rFonts w:cstheme="minorHAnsi"/>
                <w:color w:val="000000"/>
                <w:lang w:val="es-CR"/>
              </w:rPr>
              <w:t xml:space="preserve">using R. Journal of Forestry Science and technology, Vietnam National University of Forestry, Vietnam. Vol 2. P. </w:t>
            </w:r>
            <w:r w:rsidR="00E13B5E">
              <w:rPr>
                <w:rFonts w:cstheme="minorHAnsi"/>
                <w:color w:val="000000"/>
                <w:lang w:val="es-CR"/>
              </w:rPr>
              <w:t>33</w:t>
            </w:r>
            <w:r w:rsidR="00E13B5E" w:rsidRPr="007604DD">
              <w:rPr>
                <w:rFonts w:cstheme="minorHAnsi"/>
                <w:color w:val="000000"/>
                <w:lang w:val="es-CR"/>
              </w:rPr>
              <w:t>-</w:t>
            </w:r>
            <w:r w:rsidR="00E13B5E">
              <w:rPr>
                <w:rFonts w:cstheme="minorHAnsi"/>
                <w:color w:val="000000"/>
                <w:lang w:val="es-CR"/>
              </w:rPr>
              <w:t>41</w:t>
            </w:r>
            <w:r w:rsidR="00E13B5E" w:rsidRPr="007604DD">
              <w:rPr>
                <w:rFonts w:cstheme="minorHAnsi"/>
                <w:color w:val="000000"/>
                <w:lang w:val="es-CR"/>
              </w:rPr>
              <w:t>, ISSN 1859-3828.</w:t>
            </w:r>
          </w:p>
        </w:tc>
      </w:tr>
      <w:tr w:rsidR="009A6ECB" w:rsidRPr="007604DD" w:rsidTr="00923A28">
        <w:tc>
          <w:tcPr>
            <w:tcW w:w="2518" w:type="dxa"/>
          </w:tcPr>
          <w:p w:rsidR="009A6ECB" w:rsidRPr="007604DD" w:rsidRDefault="009A6ECB" w:rsidP="00E13B5E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lastRenderedPageBreak/>
              <w:t>201</w:t>
            </w:r>
            <w:r w:rsidR="00E13B5E">
              <w:rPr>
                <w:rFonts w:cstheme="minorHAnsi"/>
                <w:lang w:val="en-GB"/>
              </w:rPr>
              <w:t>5</w:t>
            </w:r>
          </w:p>
        </w:tc>
        <w:tc>
          <w:tcPr>
            <w:tcW w:w="6662" w:type="dxa"/>
          </w:tcPr>
          <w:p w:rsidR="009A6ECB" w:rsidRPr="007604DD" w:rsidRDefault="00E13B5E" w:rsidP="00FB6B89">
            <w:pPr>
              <w:spacing w:before="60" w:after="60"/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b/>
                <w:bCs/>
                <w:color w:val="000000"/>
                <w:lang w:val="es-CR"/>
              </w:rPr>
              <w:t xml:space="preserve">Vu Thi Huong, </w:t>
            </w:r>
            <w:r w:rsidR="009A6ECB" w:rsidRPr="007604DD">
              <w:rPr>
                <w:rFonts w:cstheme="minorHAnsi"/>
                <w:color w:val="000000"/>
                <w:lang w:val="es-CR"/>
              </w:rPr>
              <w:t xml:space="preserve"> </w:t>
            </w:r>
            <w:r>
              <w:rPr>
                <w:rFonts w:cstheme="minorHAnsi"/>
                <w:color w:val="000000"/>
                <w:lang w:val="es-CR"/>
              </w:rPr>
              <w:t>Trieu Thi Hong Hanh</w:t>
            </w:r>
            <w:r w:rsidR="009A6ECB" w:rsidRPr="007604DD">
              <w:rPr>
                <w:rFonts w:cstheme="minorHAnsi"/>
                <w:color w:val="000000"/>
                <w:lang w:val="es-CR"/>
              </w:rPr>
              <w:t xml:space="preserve"> (201</w:t>
            </w:r>
            <w:r>
              <w:rPr>
                <w:rFonts w:cstheme="minorHAnsi"/>
                <w:color w:val="000000"/>
                <w:lang w:val="es-CR"/>
              </w:rPr>
              <w:t>5) Assessment in growth</w:t>
            </w:r>
            <w:r w:rsidR="00261938">
              <w:rPr>
                <w:rFonts w:cstheme="minorHAnsi"/>
                <w:color w:val="000000"/>
                <w:lang w:val="es-CR"/>
              </w:rPr>
              <w:t xml:space="preserve"> and economic efficiency of Cinnamon </w:t>
            </w:r>
            <w:r w:rsidR="00261938" w:rsidRPr="00261938">
              <w:rPr>
                <w:rFonts w:ascii="Times New Roman" w:hAnsi="Times New Roman" w:cs="Times New Roman"/>
                <w:sz w:val="20"/>
                <w:szCs w:val="20"/>
              </w:rPr>
              <w:t>plantation model at Yen Cu commune, Cho Moi district, BacKan province</w:t>
            </w:r>
            <w:r w:rsidR="009A6ECB" w:rsidRPr="007604DD">
              <w:rPr>
                <w:rFonts w:cstheme="minorHAnsi"/>
                <w:color w:val="000000"/>
                <w:lang w:val="es-CR"/>
              </w:rPr>
              <w:t xml:space="preserve">, using R. Journal of Forestry Science and technology, Vietnam National University of Forestry, Vietnam. Vol </w:t>
            </w:r>
            <w:r w:rsidR="00FB6B89">
              <w:rPr>
                <w:rFonts w:cstheme="minorHAnsi"/>
                <w:color w:val="000000"/>
                <w:lang w:val="es-CR"/>
              </w:rPr>
              <w:t>3</w:t>
            </w:r>
            <w:r w:rsidR="009A6ECB" w:rsidRPr="007604DD">
              <w:rPr>
                <w:rFonts w:cstheme="minorHAnsi"/>
                <w:color w:val="000000"/>
                <w:lang w:val="es-CR"/>
              </w:rPr>
              <w:t xml:space="preserve">. P. </w:t>
            </w:r>
            <w:r w:rsidR="00FB6B89">
              <w:rPr>
                <w:rFonts w:cstheme="minorHAnsi"/>
                <w:color w:val="000000"/>
                <w:lang w:val="es-CR"/>
              </w:rPr>
              <w:t>11</w:t>
            </w:r>
            <w:r w:rsidR="009A6ECB" w:rsidRPr="007604DD">
              <w:rPr>
                <w:rFonts w:cstheme="minorHAnsi"/>
                <w:color w:val="000000"/>
                <w:lang w:val="es-CR"/>
              </w:rPr>
              <w:t>-</w:t>
            </w:r>
            <w:r w:rsidR="00FB6B89">
              <w:rPr>
                <w:rFonts w:cstheme="minorHAnsi"/>
                <w:color w:val="000000"/>
                <w:lang w:val="es-CR"/>
              </w:rPr>
              <w:t>16</w:t>
            </w:r>
            <w:r w:rsidR="009A6ECB" w:rsidRPr="007604DD">
              <w:rPr>
                <w:rFonts w:cstheme="minorHAnsi"/>
                <w:color w:val="000000"/>
                <w:lang w:val="es-CR"/>
              </w:rPr>
              <w:t>, ISSN 1859-3828.</w:t>
            </w:r>
          </w:p>
        </w:tc>
      </w:tr>
      <w:tr w:rsidR="009A6ECB" w:rsidRPr="002B6274" w:rsidTr="00923A28">
        <w:tc>
          <w:tcPr>
            <w:tcW w:w="2518" w:type="dxa"/>
            <w:shd w:val="clear" w:color="auto" w:fill="9CC2E5" w:themeFill="accent5" w:themeFillTint="99"/>
          </w:tcPr>
          <w:p w:rsidR="009A6ECB" w:rsidRPr="002B6274" w:rsidRDefault="009A6ECB" w:rsidP="00D75866">
            <w:pPr>
              <w:spacing w:before="60" w:after="60"/>
              <w:rPr>
                <w:rFonts w:cstheme="minorHAnsi"/>
                <w:color w:val="4472C4" w:themeColor="accent1"/>
                <w:lang w:val="en-GB"/>
              </w:rPr>
            </w:pPr>
            <w:r w:rsidRPr="002B6274">
              <w:rPr>
                <w:rFonts w:cstheme="minorHAnsi"/>
                <w:color w:val="4472C4" w:themeColor="accent1"/>
                <w:lang w:val="en-GB"/>
              </w:rPr>
              <w:t>Projects</w:t>
            </w:r>
            <w:r w:rsidRPr="002B6274">
              <w:rPr>
                <w:rFonts w:cstheme="minorHAnsi"/>
                <w:color w:val="4472C4" w:themeColor="accent1"/>
                <w:lang w:val="en-GB"/>
              </w:rPr>
              <w:br/>
              <w:t>(from new to old, and if possible with a link to more information)</w:t>
            </w:r>
          </w:p>
        </w:tc>
        <w:tc>
          <w:tcPr>
            <w:tcW w:w="6662" w:type="dxa"/>
            <w:shd w:val="clear" w:color="auto" w:fill="9CC2E5" w:themeFill="accent5" w:themeFillTint="99"/>
          </w:tcPr>
          <w:p w:rsidR="009A6ECB" w:rsidRPr="002B6274" w:rsidRDefault="009A6ECB" w:rsidP="00D75866">
            <w:pPr>
              <w:spacing w:before="60" w:after="60"/>
              <w:rPr>
                <w:rFonts w:cstheme="minorHAnsi"/>
                <w:color w:val="4472C4" w:themeColor="accent1"/>
                <w:lang w:val="en-GB"/>
              </w:rPr>
            </w:pPr>
          </w:p>
        </w:tc>
      </w:tr>
      <w:tr w:rsidR="009A6ECB" w:rsidRPr="007604DD" w:rsidTr="00923A28">
        <w:tc>
          <w:tcPr>
            <w:tcW w:w="2518" w:type="dxa"/>
          </w:tcPr>
          <w:p w:rsidR="009A6ECB" w:rsidRDefault="009A6ECB" w:rsidP="00D75866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Year-year</w:t>
            </w:r>
          </w:p>
          <w:p w:rsidR="009A6ECB" w:rsidRPr="007604DD" w:rsidRDefault="009A6ECB" w:rsidP="00D75866">
            <w:pPr>
              <w:spacing w:before="60" w:after="60"/>
              <w:rPr>
                <w:rFonts w:cstheme="minorHAnsi"/>
                <w:lang w:val="en-GB"/>
              </w:rPr>
            </w:pPr>
          </w:p>
        </w:tc>
        <w:tc>
          <w:tcPr>
            <w:tcW w:w="6662" w:type="dxa"/>
          </w:tcPr>
          <w:p w:rsidR="009A6ECB" w:rsidRPr="007604DD" w:rsidRDefault="009A6ECB" w:rsidP="00D75866">
            <w:pPr>
              <w:spacing w:before="60" w:after="60"/>
              <w:rPr>
                <w:rFonts w:cstheme="minorHAnsi"/>
                <w:lang w:val="en-GB"/>
              </w:rPr>
            </w:pPr>
            <w:r w:rsidRPr="007604DD">
              <w:rPr>
                <w:rFonts w:cstheme="minorHAnsi"/>
                <w:lang w:val="en-GB"/>
              </w:rPr>
              <w:t>Title of the project</w:t>
            </w:r>
          </w:p>
          <w:p w:rsidR="009A6ECB" w:rsidRPr="007604DD" w:rsidRDefault="009A6ECB" w:rsidP="00D75866">
            <w:pPr>
              <w:spacing w:before="60" w:after="60"/>
              <w:rPr>
                <w:rFonts w:cstheme="minorHAnsi"/>
                <w:lang w:val="en-GB"/>
              </w:rPr>
            </w:pPr>
            <w:r w:rsidRPr="007604DD">
              <w:rPr>
                <w:rFonts w:cstheme="minorHAnsi"/>
                <w:lang w:val="en-GB"/>
              </w:rPr>
              <w:t>Funded by (Name of organization)</w:t>
            </w:r>
          </w:p>
        </w:tc>
      </w:tr>
      <w:tr w:rsidR="009A6ECB" w:rsidRPr="007604DD" w:rsidTr="00923A28">
        <w:tc>
          <w:tcPr>
            <w:tcW w:w="2518" w:type="dxa"/>
          </w:tcPr>
          <w:p w:rsidR="009A6ECB" w:rsidRDefault="009A6ECB" w:rsidP="00D75866">
            <w:pPr>
              <w:spacing w:before="60" w:after="60"/>
              <w:rPr>
                <w:rFonts w:cstheme="minorHAnsi"/>
                <w:lang w:val="en-GB"/>
              </w:rPr>
            </w:pPr>
          </w:p>
          <w:p w:rsidR="009A6ECB" w:rsidRDefault="009A6ECB" w:rsidP="00750568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201</w:t>
            </w:r>
            <w:r w:rsidR="00750568">
              <w:rPr>
                <w:rFonts w:cstheme="minorHAnsi"/>
                <w:lang w:val="en-GB"/>
              </w:rPr>
              <w:t>1</w:t>
            </w:r>
            <w:r>
              <w:rPr>
                <w:rFonts w:cstheme="minorHAnsi"/>
                <w:lang w:val="en-GB"/>
              </w:rPr>
              <w:t>-201</w:t>
            </w:r>
            <w:r w:rsidR="00750568">
              <w:rPr>
                <w:rFonts w:cstheme="minorHAnsi"/>
                <w:lang w:val="en-GB"/>
              </w:rPr>
              <w:t>4</w:t>
            </w:r>
          </w:p>
        </w:tc>
        <w:tc>
          <w:tcPr>
            <w:tcW w:w="6662" w:type="dxa"/>
          </w:tcPr>
          <w:p w:rsidR="009A6ECB" w:rsidRPr="007604DD" w:rsidRDefault="00070A4F" w:rsidP="00070A4F">
            <w:pPr>
              <w:spacing w:before="60" w:after="60"/>
              <w:rPr>
                <w:rFonts w:cstheme="minorHAnsi"/>
                <w:lang w:val="en-GB"/>
              </w:rPr>
            </w:pPr>
            <w:r w:rsidRPr="00070A4F">
              <w:rPr>
                <w:rFonts w:cstheme="minorHAnsi"/>
                <w:lang w:val="en-GB"/>
              </w:rPr>
              <w:t>Research on carbon sequestration of some D</w:t>
            </w:r>
            <w:r>
              <w:rPr>
                <w:rFonts w:cstheme="minorHAnsi"/>
                <w:lang w:val="en-GB"/>
              </w:rPr>
              <w:t xml:space="preserve">endrocalamus membranaceus Munro </w:t>
            </w:r>
            <w:r w:rsidRPr="00070A4F">
              <w:rPr>
                <w:rFonts w:cstheme="minorHAnsi"/>
                <w:lang w:val="en-GB"/>
              </w:rPr>
              <w:t>forest plantation models in Thanh Hoa province.</w:t>
            </w:r>
          </w:p>
        </w:tc>
      </w:tr>
      <w:tr w:rsidR="009A6ECB" w:rsidRPr="007604DD" w:rsidTr="00923A28">
        <w:tc>
          <w:tcPr>
            <w:tcW w:w="2518" w:type="dxa"/>
          </w:tcPr>
          <w:p w:rsidR="009A6ECB" w:rsidRDefault="009A6ECB" w:rsidP="00D75866">
            <w:pPr>
              <w:spacing w:before="60" w:after="60"/>
              <w:rPr>
                <w:rFonts w:cstheme="minorHAnsi"/>
                <w:lang w:val="en-GB"/>
              </w:rPr>
            </w:pPr>
          </w:p>
        </w:tc>
        <w:tc>
          <w:tcPr>
            <w:tcW w:w="6662" w:type="dxa"/>
          </w:tcPr>
          <w:p w:rsidR="009A6ECB" w:rsidRPr="002B6274" w:rsidRDefault="009A6ECB" w:rsidP="00D75866">
            <w:pPr>
              <w:spacing w:before="60" w:after="60"/>
              <w:rPr>
                <w:rFonts w:cstheme="minorHAnsi"/>
                <w:lang w:val="en-GB"/>
              </w:rPr>
            </w:pPr>
          </w:p>
        </w:tc>
      </w:tr>
      <w:tr w:rsidR="009A6ECB" w:rsidRPr="007604DD" w:rsidTr="00923A28">
        <w:tc>
          <w:tcPr>
            <w:tcW w:w="2518" w:type="dxa"/>
          </w:tcPr>
          <w:p w:rsidR="009A6ECB" w:rsidRPr="007604DD" w:rsidRDefault="009A6ECB" w:rsidP="00D75866">
            <w:pPr>
              <w:spacing w:before="60" w:after="60"/>
              <w:rPr>
                <w:rFonts w:cstheme="minorHAnsi"/>
                <w:lang w:val="en-GB"/>
              </w:rPr>
            </w:pPr>
          </w:p>
        </w:tc>
        <w:tc>
          <w:tcPr>
            <w:tcW w:w="6662" w:type="dxa"/>
          </w:tcPr>
          <w:p w:rsidR="009A6ECB" w:rsidRPr="007604DD" w:rsidRDefault="009A6ECB" w:rsidP="00D75866">
            <w:pPr>
              <w:spacing w:before="60" w:after="60"/>
              <w:rPr>
                <w:rFonts w:cstheme="minorHAnsi"/>
                <w:lang w:val="en-GB"/>
              </w:rPr>
            </w:pPr>
          </w:p>
        </w:tc>
      </w:tr>
    </w:tbl>
    <w:p w:rsidR="00DE456A" w:rsidRPr="00DE456A" w:rsidRDefault="00DE456A" w:rsidP="007604DD">
      <w:pPr>
        <w:rPr>
          <w:lang w:val="en-GB"/>
        </w:rPr>
      </w:pPr>
    </w:p>
    <w:sectPr w:rsidR="00DE456A" w:rsidRPr="00DE456A" w:rsidSect="00072F7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14B" w:rsidRDefault="00E4014B" w:rsidP="007604DD">
      <w:pPr>
        <w:spacing w:after="0" w:line="240" w:lineRule="auto"/>
      </w:pPr>
      <w:r>
        <w:separator/>
      </w:r>
    </w:p>
  </w:endnote>
  <w:endnote w:type="continuationSeparator" w:id="0">
    <w:p w:rsidR="00E4014B" w:rsidRDefault="00E4014B" w:rsidP="00760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14B" w:rsidRDefault="00E4014B" w:rsidP="007604DD">
      <w:pPr>
        <w:spacing w:after="0" w:line="240" w:lineRule="auto"/>
      </w:pPr>
      <w:r>
        <w:separator/>
      </w:r>
    </w:p>
  </w:footnote>
  <w:footnote w:type="continuationSeparator" w:id="0">
    <w:p w:rsidR="00E4014B" w:rsidRDefault="00E4014B" w:rsidP="007604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734"/>
    <w:rsid w:val="00033F48"/>
    <w:rsid w:val="00070A4F"/>
    <w:rsid w:val="00072F7A"/>
    <w:rsid w:val="00073DB0"/>
    <w:rsid w:val="000A26CD"/>
    <w:rsid w:val="000A6F97"/>
    <w:rsid w:val="000B098D"/>
    <w:rsid w:val="000F43B8"/>
    <w:rsid w:val="00110264"/>
    <w:rsid w:val="00220467"/>
    <w:rsid w:val="00227734"/>
    <w:rsid w:val="002407A9"/>
    <w:rsid w:val="00261938"/>
    <w:rsid w:val="002B6274"/>
    <w:rsid w:val="004155BE"/>
    <w:rsid w:val="00420999"/>
    <w:rsid w:val="004C1E73"/>
    <w:rsid w:val="0053036C"/>
    <w:rsid w:val="005A3529"/>
    <w:rsid w:val="00603E36"/>
    <w:rsid w:val="00717DE6"/>
    <w:rsid w:val="00750568"/>
    <w:rsid w:val="007604DD"/>
    <w:rsid w:val="0081029F"/>
    <w:rsid w:val="00923A28"/>
    <w:rsid w:val="009A6ECB"/>
    <w:rsid w:val="009C1630"/>
    <w:rsid w:val="009C6916"/>
    <w:rsid w:val="00A265B2"/>
    <w:rsid w:val="00A302C4"/>
    <w:rsid w:val="00BC3578"/>
    <w:rsid w:val="00BD519E"/>
    <w:rsid w:val="00C100CE"/>
    <w:rsid w:val="00CE0F00"/>
    <w:rsid w:val="00D3066B"/>
    <w:rsid w:val="00D75866"/>
    <w:rsid w:val="00D91FFB"/>
    <w:rsid w:val="00DB31AB"/>
    <w:rsid w:val="00DE456A"/>
    <w:rsid w:val="00E13B5E"/>
    <w:rsid w:val="00E4014B"/>
    <w:rsid w:val="00E403C1"/>
    <w:rsid w:val="00E46A68"/>
    <w:rsid w:val="00EA78E4"/>
    <w:rsid w:val="00EF32EF"/>
    <w:rsid w:val="00F37749"/>
    <w:rsid w:val="00F92859"/>
    <w:rsid w:val="00FB6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4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17DE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0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4DD"/>
  </w:style>
  <w:style w:type="paragraph" w:styleId="Footer">
    <w:name w:val="footer"/>
    <w:basedOn w:val="Normal"/>
    <w:link w:val="FooterChar"/>
    <w:uiPriority w:val="99"/>
    <w:unhideWhenUsed/>
    <w:rsid w:val="00760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4D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7604D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4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17DE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0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4DD"/>
  </w:style>
  <w:style w:type="paragraph" w:styleId="Footer">
    <w:name w:val="footer"/>
    <w:basedOn w:val="Normal"/>
    <w:link w:val="FooterChar"/>
    <w:uiPriority w:val="99"/>
    <w:unhideWhenUsed/>
    <w:rsid w:val="00760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4D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7604D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2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A16B3-D952-4868-8A01-2D5E8690B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PHÒNG KỸ THUẬT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Winkler</dc:creator>
  <cp:lastModifiedBy>Administrator</cp:lastModifiedBy>
  <cp:revision>2</cp:revision>
  <cp:lastPrinted>2017-10-04T03:36:00Z</cp:lastPrinted>
  <dcterms:created xsi:type="dcterms:W3CDTF">2017-10-04T03:38:00Z</dcterms:created>
  <dcterms:modified xsi:type="dcterms:W3CDTF">2017-10-04T03:38:00Z</dcterms:modified>
</cp:coreProperties>
</file>